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85E" w:rsidRPr="00A4085E" w:rsidRDefault="00A4085E" w:rsidP="00A4085E">
      <w:pPr>
        <w:shd w:val="clear" w:color="auto" w:fill="FFFFFF"/>
        <w:spacing w:after="0" w:line="312" w:lineRule="atLeast"/>
        <w:jc w:val="both"/>
        <w:rPr>
          <w:rFonts w:ascii="Baskerville Old Face" w:eastAsia="Times New Roman" w:hAnsi="Baskerville Old Face" w:cs="Arial"/>
          <w:color w:val="FF0000"/>
          <w:sz w:val="32"/>
          <w:szCs w:val="32"/>
          <w:lang w:val="en-US" w:eastAsia="ru-RU"/>
        </w:rPr>
      </w:pPr>
      <w:r w:rsidRPr="00A4085E">
        <w:rPr>
          <w:rFonts w:ascii="Baskerville Old Face" w:eastAsia="Times New Roman" w:hAnsi="Baskerville Old Face" w:cs="Arial"/>
          <w:b/>
          <w:bCs/>
          <w:color w:val="FF0000"/>
          <w:sz w:val="32"/>
          <w:szCs w:val="32"/>
          <w:lang w:val="en-US" w:eastAsia="ru-RU"/>
        </w:rPr>
        <w:t>  </w:t>
      </w:r>
      <w:r w:rsidRPr="00A4085E">
        <w:rPr>
          <w:rFonts w:ascii="Baskerville Old Face" w:eastAsia="Times New Roman" w:hAnsi="Baskerville Old Face" w:cs="Arial"/>
          <w:b/>
          <w:bCs/>
          <w:i/>
          <w:iCs/>
          <w:color w:val="FF0000"/>
          <w:sz w:val="32"/>
          <w:szCs w:val="32"/>
          <w:lang w:val="en-US" w:eastAsia="ru-RU"/>
        </w:rPr>
        <w:t> </w:t>
      </w:r>
      <w:proofErr w:type="spellStart"/>
      <w:r w:rsidRPr="00A4085E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Сказання</w:t>
      </w:r>
      <w:proofErr w:type="spellEnd"/>
      <w:r w:rsidRPr="00A4085E">
        <w:rPr>
          <w:rFonts w:ascii="Baskerville Old Face" w:eastAsia="Times New Roman" w:hAnsi="Baskerville Old Face" w:cs="Arial"/>
          <w:b/>
          <w:bCs/>
          <w:i/>
          <w:iCs/>
          <w:color w:val="FF0000"/>
          <w:sz w:val="32"/>
          <w:szCs w:val="32"/>
          <w:lang w:val="en-US" w:eastAsia="ru-RU"/>
        </w:rPr>
        <w:t xml:space="preserve"> </w:t>
      </w:r>
      <w:r w:rsidRPr="00A4085E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про</w:t>
      </w:r>
      <w:r w:rsidRPr="00A4085E">
        <w:rPr>
          <w:rFonts w:ascii="Baskerville Old Face" w:eastAsia="Times New Roman" w:hAnsi="Baskerville Old Face" w:cs="Arial"/>
          <w:b/>
          <w:bCs/>
          <w:i/>
          <w:iCs/>
          <w:color w:val="FF0000"/>
          <w:sz w:val="32"/>
          <w:szCs w:val="32"/>
          <w:lang w:val="en-US" w:eastAsia="ru-RU"/>
        </w:rPr>
        <w:t xml:space="preserve"> </w:t>
      </w:r>
      <w:proofErr w:type="spellStart"/>
      <w:r w:rsidRPr="00A4085E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узгодження</w:t>
      </w:r>
      <w:proofErr w:type="spellEnd"/>
      <w:r w:rsidRPr="00A4085E">
        <w:rPr>
          <w:rFonts w:ascii="Baskerville Old Face" w:eastAsia="Times New Roman" w:hAnsi="Baskerville Old Face" w:cs="Arial"/>
          <w:b/>
          <w:bCs/>
          <w:i/>
          <w:iCs/>
          <w:color w:val="FF0000"/>
          <w:sz w:val="32"/>
          <w:szCs w:val="32"/>
          <w:lang w:val="en-US" w:eastAsia="ru-RU"/>
        </w:rPr>
        <w:t xml:space="preserve"> </w:t>
      </w:r>
      <w:proofErr w:type="spellStart"/>
      <w:r w:rsidRPr="00A4085E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часів</w:t>
      </w:r>
      <w:proofErr w:type="spellEnd"/>
      <w:r w:rsidRPr="00A4085E">
        <w:rPr>
          <w:rFonts w:ascii="Baskerville Old Face" w:eastAsia="Times New Roman" w:hAnsi="Baskerville Old Face" w:cs="Arial"/>
          <w:b/>
          <w:bCs/>
          <w:i/>
          <w:iCs/>
          <w:color w:val="FF0000"/>
          <w:sz w:val="32"/>
          <w:szCs w:val="32"/>
          <w:lang w:val="en-US" w:eastAsia="ru-RU"/>
        </w:rPr>
        <w:t xml:space="preserve"> (The Sequence of Tenses)</w:t>
      </w:r>
    </w:p>
    <w:p w:rsidR="00A4085E" w:rsidRPr="00A4085E" w:rsidRDefault="00A4085E" w:rsidP="00A4085E">
      <w:pPr>
        <w:shd w:val="clear" w:color="auto" w:fill="FFFFFF"/>
        <w:spacing w:after="0" w:line="312" w:lineRule="atLeast"/>
        <w:jc w:val="both"/>
        <w:rPr>
          <w:rFonts w:ascii="Baskerville Old Face" w:eastAsia="Times New Roman" w:hAnsi="Baskerville Old Face" w:cs="Arial"/>
          <w:color w:val="FF0000"/>
          <w:sz w:val="32"/>
          <w:szCs w:val="32"/>
          <w:lang w:val="en-US" w:eastAsia="ru-RU"/>
        </w:rPr>
      </w:pPr>
      <w:bookmarkStart w:id="0" w:name="_GoBack"/>
      <w:bookmarkEnd w:id="0"/>
    </w:p>
    <w:p w:rsidR="00A4085E" w:rsidRPr="00A4085E" w:rsidRDefault="00A4085E" w:rsidP="00A4085E">
      <w:pPr>
        <w:shd w:val="clear" w:color="auto" w:fill="FFFFFF"/>
        <w:spacing w:after="0" w:line="312" w:lineRule="atLeast"/>
        <w:jc w:val="both"/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</w:pPr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 xml:space="preserve">   </w:t>
      </w:r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proofErr w:type="spell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королівстві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proofErr w:type="spell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простих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proofErr w:type="spell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речень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proofErr w:type="gram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усе</w:t>
      </w:r>
      <w:proofErr w:type="gramEnd"/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proofErr w:type="spell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дуже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просто</w:t>
      </w:r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. </w:t>
      </w:r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Але</w:t>
      </w:r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proofErr w:type="spell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якщо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proofErr w:type="spell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будинок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proofErr w:type="spell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стоїть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proofErr w:type="spell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королівстві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proofErr w:type="spell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складнопідрядних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proofErr w:type="spell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додаткових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proofErr w:type="spell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речень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, </w:t>
      </w:r>
      <w:proofErr w:type="spell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дієслова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proofErr w:type="spell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повинні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бути</w:t>
      </w:r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proofErr w:type="spell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надзвичайно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proofErr w:type="spell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уважні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й</w:t>
      </w:r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proofErr w:type="spell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стежити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за</w:t>
      </w:r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королем</w:t>
      </w:r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A4085E">
        <w:rPr>
          <w:rFonts w:ascii="Baskerville Old Face" w:eastAsia="Times New Roman" w:hAnsi="Baskerville Old Face" w:cs="Baskerville Old Face"/>
          <w:sz w:val="32"/>
          <w:szCs w:val="32"/>
          <w:lang w:eastAsia="ru-RU"/>
        </w:rPr>
        <w:t>–</w:t>
      </w:r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proofErr w:type="spell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дієсловом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головного</w:t>
      </w:r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proofErr w:type="spell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речення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. </w:t>
      </w:r>
      <w:proofErr w:type="spell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Якщо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король</w:t>
      </w:r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proofErr w:type="spell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діє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proofErr w:type="spell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теперішньому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proofErr w:type="spell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чи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proofErr w:type="spell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майбутньому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часах</w:t>
      </w:r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, </w:t>
      </w:r>
      <w:proofErr w:type="spell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дієсловам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proofErr w:type="spellStart"/>
      <w:proofErr w:type="gram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ідпорядкованого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proofErr w:type="spell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речення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proofErr w:type="spell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живеться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легко</w:t>
      </w:r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, </w:t>
      </w:r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вони</w:t>
      </w:r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proofErr w:type="spell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говорять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те</w:t>
      </w:r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, </w:t>
      </w:r>
      <w:proofErr w:type="spell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що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є</w:t>
      </w:r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proofErr w:type="spell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насправді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, </w:t>
      </w:r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proofErr w:type="spell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потрібному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proofErr w:type="spell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часі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>.</w:t>
      </w:r>
      <w:r w:rsidRPr="00A4085E">
        <w:rPr>
          <w:rFonts w:ascii="Baskerville Old Face" w:eastAsia="Times New Roman" w:hAnsi="Baskerville Old Face" w:cs="Baskerville Old Face"/>
          <w:sz w:val="32"/>
          <w:szCs w:val="32"/>
          <w:lang w:eastAsia="ru-RU"/>
        </w:rPr>
        <w:t> </w:t>
      </w:r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>The King says that he is preparing the battle. The King asks who will join him. </w:t>
      </w:r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Але</w:t>
      </w:r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proofErr w:type="spell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якщо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король</w:t>
      </w:r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>-</w:t>
      </w:r>
      <w:proofErr w:type="spell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дієслово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proofErr w:type="spell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стоїть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proofErr w:type="gram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proofErr w:type="gram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одному</w:t>
      </w:r>
      <w:proofErr w:type="gramEnd"/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proofErr w:type="spell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минулих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proofErr w:type="spell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часів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, </w:t>
      </w:r>
      <w:proofErr w:type="spell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це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король</w:t>
      </w:r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>-</w:t>
      </w:r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тиран</w:t>
      </w:r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. </w:t>
      </w:r>
      <w:proofErr w:type="spell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Він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proofErr w:type="spell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вимага</w:t>
      </w:r>
      <w:proofErr w:type="gram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є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>,</w:t>
      </w:r>
      <w:proofErr w:type="gramEnd"/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proofErr w:type="spell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щоб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proofErr w:type="spell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його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proofErr w:type="spell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піддані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proofErr w:type="spell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обов</w:t>
      </w:r>
      <w:r w:rsidRPr="00A4085E">
        <w:rPr>
          <w:rFonts w:ascii="Baskerville Old Face" w:eastAsia="Times New Roman" w:hAnsi="Baskerville Old Face" w:cs="Baskerville Old Face"/>
          <w:sz w:val="32"/>
          <w:szCs w:val="32"/>
          <w:lang w:eastAsia="ru-RU"/>
        </w:rPr>
        <w:t>’</w:t>
      </w:r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язково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стали</w:t>
      </w:r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один</w:t>
      </w:r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proofErr w:type="spell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минулих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proofErr w:type="spell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часів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. </w:t>
      </w:r>
      <w:proofErr w:type="spell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Дієсловам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доводиться</w:t>
      </w:r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proofErr w:type="spell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розповідати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</w:t>
      </w:r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proofErr w:type="spell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свої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proofErr w:type="spell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дії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, </w:t>
      </w:r>
      <w:proofErr w:type="spell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ніби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proofErr w:type="spell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були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вони</w:t>
      </w:r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proofErr w:type="spell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вже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давно</w:t>
      </w:r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. </w:t>
      </w:r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proofErr w:type="spell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перекладачам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proofErr w:type="spellStart"/>
      <w:proofErr w:type="gram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англ</w:t>
      </w:r>
      <w:proofErr w:type="gramEnd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ійської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proofErr w:type="spell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українською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proofErr w:type="spell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слід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proofErr w:type="spell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робити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поправку</w:t>
      </w:r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</w:t>
      </w:r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proofErr w:type="spell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уперед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. </w:t>
      </w:r>
      <w:proofErr w:type="spell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Отже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>, Present Continuous </w:t>
      </w:r>
      <w:proofErr w:type="spell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стає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 xml:space="preserve"> Past  Continuous. Present </w:t>
      </w:r>
      <w:proofErr w:type="gramStart"/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>Indefinite</w:t>
      </w:r>
      <w:proofErr w:type="gramEnd"/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> </w:t>
      </w:r>
      <w:proofErr w:type="spell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стає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> Past Indefinite. Present Perfect </w:t>
      </w:r>
      <w:proofErr w:type="spell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стає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> </w:t>
      </w:r>
      <w:proofErr w:type="spellStart"/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>PastPerfect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 xml:space="preserve">. </w:t>
      </w:r>
      <w:proofErr w:type="spell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Якщо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 xml:space="preserve"> </w:t>
      </w:r>
      <w:proofErr w:type="spell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дієслово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 xml:space="preserve"> </w:t>
      </w:r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 xml:space="preserve"> </w:t>
      </w:r>
      <w:proofErr w:type="spellStart"/>
      <w:proofErr w:type="gram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ідрядному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 xml:space="preserve"> </w:t>
      </w:r>
      <w:proofErr w:type="spell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реченні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 xml:space="preserve"> </w:t>
      </w:r>
      <w:proofErr w:type="spell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було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 xml:space="preserve"> </w:t>
      </w:r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 xml:space="preserve"> </w:t>
      </w:r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одному</w:t>
      </w:r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 xml:space="preserve"> </w:t>
      </w:r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 xml:space="preserve"> </w:t>
      </w:r>
      <w:proofErr w:type="spell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майбутніх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 xml:space="preserve"> </w:t>
      </w:r>
      <w:proofErr w:type="spell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часів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 xml:space="preserve">, </w:t>
      </w:r>
      <w:proofErr w:type="spell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цей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 xml:space="preserve"> </w:t>
      </w:r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</w:t>
      </w:r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 xml:space="preserve"> </w:t>
      </w:r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стане</w:t>
      </w:r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 xml:space="preserve"> </w:t>
      </w:r>
      <w:proofErr w:type="spell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майбутнім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 xml:space="preserve"> </w:t>
      </w:r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 xml:space="preserve"> </w:t>
      </w:r>
      <w:proofErr w:type="spell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минулому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 xml:space="preserve">, </w:t>
      </w:r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</w:t>
      </w:r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 xml:space="preserve"> </w:t>
      </w:r>
      <w:proofErr w:type="spell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цього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 xml:space="preserve"> </w:t>
      </w:r>
      <w:proofErr w:type="spell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пілот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 xml:space="preserve"> «will» </w:t>
      </w:r>
      <w:proofErr w:type="spell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зміниться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 xml:space="preserve"> </w:t>
      </w:r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 xml:space="preserve"> «would», </w:t>
      </w:r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 xml:space="preserve"> </w:t>
      </w:r>
      <w:proofErr w:type="spell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решта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 xml:space="preserve"> </w:t>
      </w:r>
      <w:proofErr w:type="spell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дієслівних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 xml:space="preserve"> </w:t>
      </w:r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</w:t>
      </w:r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 xml:space="preserve"> </w:t>
      </w:r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та</w:t>
      </w:r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 xml:space="preserve"> </w:t>
      </w:r>
      <w:proofErr w:type="spell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основні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 xml:space="preserve"> </w:t>
      </w:r>
      <w:proofErr w:type="spell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дієслова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 xml:space="preserve"> </w:t>
      </w:r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не</w:t>
      </w:r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 xml:space="preserve"> </w:t>
      </w:r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бояться</w:t>
      </w:r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 xml:space="preserve"> </w:t>
      </w:r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короля</w:t>
      </w:r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>-</w:t>
      </w:r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тирана</w:t>
      </w:r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 xml:space="preserve"> </w:t>
      </w:r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і</w:t>
      </w:r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 xml:space="preserve"> </w:t>
      </w:r>
      <w:proofErr w:type="spell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залишаються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 xml:space="preserve"> </w:t>
      </w:r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такими</w:t>
      </w:r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 xml:space="preserve"> </w:t>
      </w:r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ж</w:t>
      </w:r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>:</w:t>
      </w:r>
    </w:p>
    <w:p w:rsidR="00A4085E" w:rsidRPr="00A4085E" w:rsidRDefault="00A4085E" w:rsidP="00A4085E">
      <w:pPr>
        <w:shd w:val="clear" w:color="auto" w:fill="FFFFFF"/>
        <w:spacing w:after="0" w:line="312" w:lineRule="atLeast"/>
        <w:jc w:val="both"/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</w:pPr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> Future Indefinite </w:t>
      </w:r>
      <w:proofErr w:type="gramStart"/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>-  Future</w:t>
      </w:r>
      <w:proofErr w:type="gramEnd"/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> Indefinite - in-the Past.</w:t>
      </w:r>
    </w:p>
    <w:p w:rsidR="00A4085E" w:rsidRPr="00A4085E" w:rsidRDefault="00A4085E" w:rsidP="00A4085E">
      <w:pPr>
        <w:shd w:val="clear" w:color="auto" w:fill="FFFFFF"/>
        <w:spacing w:after="0" w:line="312" w:lineRule="atLeast"/>
        <w:jc w:val="both"/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</w:pPr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>Future Continuous</w:t>
      </w:r>
      <w:proofErr w:type="gramStart"/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>  -</w:t>
      </w:r>
      <w:proofErr w:type="gramEnd"/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> Future Continuous- in-the Past.</w:t>
      </w:r>
    </w:p>
    <w:p w:rsidR="00A4085E" w:rsidRPr="00A4085E" w:rsidRDefault="00A4085E" w:rsidP="00A4085E">
      <w:pPr>
        <w:shd w:val="clear" w:color="auto" w:fill="FFFFFF"/>
        <w:spacing w:after="0" w:line="312" w:lineRule="atLeast"/>
        <w:jc w:val="both"/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</w:pPr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>Future Perfect -</w:t>
      </w:r>
      <w:proofErr w:type="gramStart"/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>  Future</w:t>
      </w:r>
      <w:proofErr w:type="gramEnd"/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 xml:space="preserve"> Perfect-in-the-Past.</w:t>
      </w:r>
    </w:p>
    <w:p w:rsidR="00A4085E" w:rsidRPr="00A4085E" w:rsidRDefault="00A4085E" w:rsidP="00A4085E">
      <w:pPr>
        <w:shd w:val="clear" w:color="auto" w:fill="FFFFFF"/>
        <w:spacing w:after="0" w:line="312" w:lineRule="atLeast"/>
        <w:jc w:val="both"/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</w:pPr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> Future Perfect Continuous </w:t>
      </w:r>
      <w:proofErr w:type="gramStart"/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>-  Future</w:t>
      </w:r>
      <w:proofErr w:type="gramEnd"/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>  Perfect Continuous-in-the-Past.</w:t>
      </w:r>
    </w:p>
    <w:p w:rsidR="00A4085E" w:rsidRPr="00A4085E" w:rsidRDefault="00A4085E" w:rsidP="00A4085E">
      <w:pPr>
        <w:shd w:val="clear" w:color="auto" w:fill="FFFFFF"/>
        <w:spacing w:after="0" w:line="312" w:lineRule="atLeast"/>
        <w:jc w:val="both"/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</w:pPr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 xml:space="preserve">   </w:t>
      </w:r>
      <w:proofErr w:type="spellStart"/>
      <w:proofErr w:type="gram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Ц</w:t>
      </w:r>
      <w:proofErr w:type="gramEnd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і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proofErr w:type="spell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часи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proofErr w:type="spell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займають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proofErr w:type="spell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особливе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proofErr w:type="spell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місце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proofErr w:type="spell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оселі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proofErr w:type="spell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дієслів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. </w:t>
      </w:r>
      <w:proofErr w:type="spell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Їм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proofErr w:type="spell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важко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proofErr w:type="spell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рухатись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, </w:t>
      </w:r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тому</w:t>
      </w:r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вони</w:t>
      </w:r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не</w:t>
      </w:r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часто</w:t>
      </w:r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proofErr w:type="spell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фігурують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proofErr w:type="spell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королівській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proofErr w:type="spell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сцені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>:</w:t>
      </w:r>
      <w:r w:rsidRPr="00A4085E">
        <w:rPr>
          <w:rFonts w:ascii="Baskerville Old Face" w:eastAsia="Times New Roman" w:hAnsi="Baskerville Old Face" w:cs="Baskerville Old Face"/>
          <w:sz w:val="32"/>
          <w:szCs w:val="32"/>
          <w:lang w:eastAsia="ru-RU"/>
        </w:rPr>
        <w:t> </w:t>
      </w:r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>The King told everybody </w:t>
      </w:r>
      <w:proofErr w:type="spellStart"/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>thathe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>was</w:t>
      </w:r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>preparing</w:t>
      </w:r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>the</w:t>
      </w:r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>battle</w:t>
      </w:r>
      <w:r w:rsidRPr="00A4085E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. </w:t>
      </w:r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>The King told that he had prepared the battle a year before. The King asked who would join him. The King said he would be training his soldiers the whole day the following week.</w:t>
      </w:r>
    </w:p>
    <w:p w:rsidR="00A4085E" w:rsidRPr="00A4085E" w:rsidRDefault="00A4085E" w:rsidP="00A4085E">
      <w:pPr>
        <w:shd w:val="clear" w:color="auto" w:fill="FFFFFF"/>
        <w:spacing w:after="0" w:line="312" w:lineRule="atLeast"/>
        <w:jc w:val="both"/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</w:pPr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 xml:space="preserve">   </w:t>
      </w:r>
      <w:proofErr w:type="spell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Якщо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 xml:space="preserve"> </w:t>
      </w:r>
      <w:proofErr w:type="spell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мову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 xml:space="preserve"> </w:t>
      </w:r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короля</w:t>
      </w:r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 xml:space="preserve"> </w:t>
      </w:r>
      <w:proofErr w:type="spell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перетворюємо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 xml:space="preserve"> </w:t>
      </w:r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 xml:space="preserve"> </w:t>
      </w:r>
      <w:proofErr w:type="spell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непряму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 xml:space="preserve">, </w:t>
      </w:r>
      <w:proofErr w:type="spell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він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 xml:space="preserve"> </w:t>
      </w:r>
      <w:proofErr w:type="spell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вимага</w:t>
      </w:r>
      <w:proofErr w:type="gram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є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>,</w:t>
      </w:r>
      <w:proofErr w:type="spellStart"/>
      <w:proofErr w:type="gramEnd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щоб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 xml:space="preserve"> </w:t>
      </w:r>
      <w:proofErr w:type="spell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змінились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 xml:space="preserve"> </w:t>
      </w:r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і</w:t>
      </w:r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 xml:space="preserve"> </w:t>
      </w:r>
      <w:proofErr w:type="spell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деякі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 xml:space="preserve"> </w:t>
      </w:r>
      <w:proofErr w:type="spell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вказівні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 xml:space="preserve"> </w:t>
      </w:r>
      <w:proofErr w:type="spell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займенники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 xml:space="preserve">, </w:t>
      </w:r>
      <w:proofErr w:type="spell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обставини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 xml:space="preserve"> </w:t>
      </w:r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часу</w:t>
      </w:r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 xml:space="preserve"> </w:t>
      </w:r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і</w:t>
      </w:r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 xml:space="preserve"> </w:t>
      </w:r>
      <w:proofErr w:type="spellStart"/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місця</w:t>
      </w:r>
      <w:proofErr w:type="spellEnd"/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>:</w:t>
      </w:r>
    </w:p>
    <w:p w:rsidR="00A4085E" w:rsidRPr="00A4085E" w:rsidRDefault="00A4085E" w:rsidP="00A4085E">
      <w:pPr>
        <w:shd w:val="clear" w:color="auto" w:fill="FFFFFF"/>
        <w:spacing w:after="0" w:line="312" w:lineRule="atLeast"/>
        <w:ind w:firstLine="705"/>
        <w:jc w:val="both"/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</w:pPr>
      <w:proofErr w:type="gramStart"/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>this</w:t>
      </w:r>
      <w:proofErr w:type="gramEnd"/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 xml:space="preserve"> – that</w:t>
      </w:r>
    </w:p>
    <w:p w:rsidR="00A4085E" w:rsidRPr="00A4085E" w:rsidRDefault="00A4085E" w:rsidP="00A4085E">
      <w:pPr>
        <w:shd w:val="clear" w:color="auto" w:fill="FFFFFF"/>
        <w:spacing w:after="0" w:line="312" w:lineRule="atLeast"/>
        <w:ind w:firstLine="705"/>
        <w:jc w:val="both"/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</w:pPr>
      <w:proofErr w:type="gramStart"/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>these</w:t>
      </w:r>
      <w:proofErr w:type="gramEnd"/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 xml:space="preserve"> – those</w:t>
      </w:r>
    </w:p>
    <w:p w:rsidR="00A4085E" w:rsidRPr="00A4085E" w:rsidRDefault="00A4085E" w:rsidP="00A4085E">
      <w:pPr>
        <w:shd w:val="clear" w:color="auto" w:fill="FFFFFF"/>
        <w:spacing w:after="0" w:line="312" w:lineRule="atLeast"/>
        <w:ind w:firstLine="705"/>
        <w:jc w:val="both"/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</w:pPr>
      <w:proofErr w:type="gramStart"/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>now</w:t>
      </w:r>
      <w:proofErr w:type="gramEnd"/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 xml:space="preserve"> – then, at that time</w:t>
      </w:r>
    </w:p>
    <w:p w:rsidR="00A4085E" w:rsidRPr="00A4085E" w:rsidRDefault="00A4085E" w:rsidP="00A4085E">
      <w:pPr>
        <w:shd w:val="clear" w:color="auto" w:fill="FFFFFF"/>
        <w:spacing w:after="0" w:line="312" w:lineRule="atLeast"/>
        <w:ind w:firstLine="705"/>
        <w:jc w:val="both"/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</w:pPr>
      <w:proofErr w:type="gramStart"/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>h</w:t>
      </w:r>
      <w:r w:rsidRPr="00A4085E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>re</w:t>
      </w:r>
      <w:proofErr w:type="gramEnd"/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> – there</w:t>
      </w:r>
    </w:p>
    <w:p w:rsidR="00A4085E" w:rsidRPr="00A4085E" w:rsidRDefault="00A4085E" w:rsidP="00A4085E">
      <w:pPr>
        <w:shd w:val="clear" w:color="auto" w:fill="FFFFFF"/>
        <w:spacing w:after="0" w:line="312" w:lineRule="atLeast"/>
        <w:ind w:firstLine="705"/>
        <w:jc w:val="both"/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</w:pPr>
      <w:proofErr w:type="gramStart"/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>today</w:t>
      </w:r>
      <w:proofErr w:type="gramEnd"/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>, tonight – that day, that night</w:t>
      </w:r>
    </w:p>
    <w:p w:rsidR="00A4085E" w:rsidRPr="00A4085E" w:rsidRDefault="00A4085E" w:rsidP="00A4085E">
      <w:pPr>
        <w:shd w:val="clear" w:color="auto" w:fill="FFFFFF"/>
        <w:spacing w:after="0" w:line="312" w:lineRule="atLeast"/>
        <w:ind w:firstLine="705"/>
        <w:jc w:val="both"/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</w:pPr>
      <w:proofErr w:type="gramStart"/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>yesterday</w:t>
      </w:r>
      <w:proofErr w:type="gramEnd"/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 xml:space="preserve"> – the day before</w:t>
      </w:r>
    </w:p>
    <w:p w:rsidR="00A4085E" w:rsidRPr="00A4085E" w:rsidRDefault="00A4085E" w:rsidP="00A4085E">
      <w:pPr>
        <w:shd w:val="clear" w:color="auto" w:fill="FFFFFF"/>
        <w:spacing w:after="0" w:line="312" w:lineRule="atLeast"/>
        <w:ind w:firstLine="705"/>
        <w:jc w:val="both"/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</w:pPr>
      <w:proofErr w:type="gramStart"/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lastRenderedPageBreak/>
        <w:t>the</w:t>
      </w:r>
      <w:proofErr w:type="gramEnd"/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 xml:space="preserve"> day before yesterday – two day before</w:t>
      </w:r>
    </w:p>
    <w:p w:rsidR="00A4085E" w:rsidRPr="00A4085E" w:rsidRDefault="00A4085E" w:rsidP="00A4085E">
      <w:pPr>
        <w:shd w:val="clear" w:color="auto" w:fill="FFFFFF"/>
        <w:spacing w:after="0" w:line="312" w:lineRule="atLeast"/>
        <w:ind w:firstLine="705"/>
        <w:jc w:val="both"/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</w:pPr>
      <w:proofErr w:type="gramStart"/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>tomorrow</w:t>
      </w:r>
      <w:proofErr w:type="gramEnd"/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 xml:space="preserve"> – the next day, the following day</w:t>
      </w:r>
    </w:p>
    <w:p w:rsidR="00A4085E" w:rsidRPr="00A4085E" w:rsidRDefault="00A4085E" w:rsidP="00A4085E">
      <w:pPr>
        <w:shd w:val="clear" w:color="auto" w:fill="FFFFFF"/>
        <w:spacing w:after="0" w:line="312" w:lineRule="atLeast"/>
        <w:ind w:firstLine="705"/>
        <w:jc w:val="both"/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</w:pPr>
      <w:proofErr w:type="gramStart"/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>the</w:t>
      </w:r>
      <w:proofErr w:type="gramEnd"/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 xml:space="preserve"> day after tomorrow - two day later</w:t>
      </w:r>
    </w:p>
    <w:p w:rsidR="00A4085E" w:rsidRPr="00A4085E" w:rsidRDefault="00A4085E" w:rsidP="00A4085E">
      <w:pPr>
        <w:shd w:val="clear" w:color="auto" w:fill="FFFFFF"/>
        <w:spacing w:after="0" w:line="312" w:lineRule="atLeast"/>
        <w:ind w:firstLine="705"/>
        <w:jc w:val="both"/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</w:pPr>
      <w:proofErr w:type="gramStart"/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>ago</w:t>
      </w:r>
      <w:proofErr w:type="gramEnd"/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 xml:space="preserve"> - before</w:t>
      </w:r>
    </w:p>
    <w:p w:rsidR="00A4085E" w:rsidRPr="00A4085E" w:rsidRDefault="00A4085E" w:rsidP="00A4085E">
      <w:pPr>
        <w:shd w:val="clear" w:color="auto" w:fill="FFFFFF"/>
        <w:spacing w:after="0" w:line="312" w:lineRule="atLeast"/>
        <w:ind w:firstLine="705"/>
        <w:jc w:val="both"/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</w:pPr>
      <w:proofErr w:type="gramStart"/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>next</w:t>
      </w:r>
      <w:proofErr w:type="gramEnd"/>
      <w:r w:rsidRPr="00A4085E"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  <w:t xml:space="preserve"> week, month – the following week / month, the week/ month after</w:t>
      </w:r>
    </w:p>
    <w:p w:rsidR="00A4085E" w:rsidRPr="00A4085E" w:rsidRDefault="00A4085E" w:rsidP="00A4085E">
      <w:pPr>
        <w:shd w:val="clear" w:color="auto" w:fill="FFFFFF"/>
        <w:spacing w:after="240" w:line="312" w:lineRule="atLeast"/>
        <w:ind w:firstLine="705"/>
        <w:jc w:val="both"/>
        <w:rPr>
          <w:rFonts w:ascii="Baskerville Old Face" w:eastAsia="Times New Roman" w:hAnsi="Baskerville Old Face" w:cs="Arial"/>
          <w:sz w:val="32"/>
          <w:szCs w:val="32"/>
          <w:lang w:val="en-US" w:eastAsia="ru-RU"/>
        </w:rPr>
      </w:pPr>
    </w:p>
    <w:p w:rsidR="00E8020B" w:rsidRPr="00A4085E" w:rsidRDefault="00E8020B">
      <w:pPr>
        <w:rPr>
          <w:rFonts w:ascii="Baskerville Old Face" w:hAnsi="Baskerville Old Face"/>
          <w:sz w:val="32"/>
          <w:szCs w:val="32"/>
          <w:lang w:val="en-US"/>
        </w:rPr>
      </w:pPr>
    </w:p>
    <w:sectPr w:rsidR="00E8020B" w:rsidRPr="00A40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09"/>
    <w:rsid w:val="00316D09"/>
    <w:rsid w:val="00A4085E"/>
    <w:rsid w:val="00E8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331</Words>
  <Characters>1888</Characters>
  <Application>Microsoft Office Word</Application>
  <DocSecurity>0</DocSecurity>
  <Lines>15</Lines>
  <Paragraphs>4</Paragraphs>
  <ScaleCrop>false</ScaleCrop>
  <Company>Home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2016-10-24T08:37:00Z</dcterms:created>
  <dcterms:modified xsi:type="dcterms:W3CDTF">2016-10-24T08:44:00Z</dcterms:modified>
</cp:coreProperties>
</file>